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65EF" w14:textId="331F7305" w:rsidR="00B65AC2" w:rsidRPr="007F162A" w:rsidRDefault="00B65AC2" w:rsidP="00B65AC2">
      <w:pPr>
        <w:pStyle w:val="Bezatstarpm"/>
        <w:jc w:val="right"/>
        <w:rPr>
          <w:rFonts w:ascii="Times New Roman" w:hAnsi="Times New Roman" w:cs="Times New Roman"/>
          <w:lang w:eastAsia="en-GB"/>
        </w:rPr>
      </w:pPr>
      <w:proofErr w:type="spellStart"/>
      <w:r w:rsidRPr="007F162A">
        <w:rPr>
          <w:rFonts w:ascii="Times New Roman" w:hAnsi="Times New Roman" w:cs="Times New Roman"/>
          <w:lang w:eastAsia="en-GB"/>
        </w:rPr>
        <w:t>Apstiprināts</w:t>
      </w:r>
      <w:proofErr w:type="spellEnd"/>
      <w:r w:rsidRPr="007F162A">
        <w:rPr>
          <w:rFonts w:ascii="Times New Roman" w:hAnsi="Times New Roman" w:cs="Times New Roman"/>
          <w:lang w:eastAsia="en-GB"/>
        </w:rPr>
        <w:t xml:space="preserve"> </w:t>
      </w:r>
    </w:p>
    <w:p w14:paraId="588C435B" w14:textId="532E52D6" w:rsidR="00B65AC2" w:rsidRPr="007F162A" w:rsidRDefault="00305EE1" w:rsidP="00B65AC2">
      <w:pPr>
        <w:pStyle w:val="Bezatstarpm"/>
        <w:jc w:val="right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1</w:t>
      </w:r>
      <w:r w:rsidR="00B65AC2" w:rsidRPr="007F162A">
        <w:rPr>
          <w:rFonts w:ascii="Times New Roman" w:hAnsi="Times New Roman" w:cs="Times New Roman"/>
          <w:lang w:eastAsia="en-GB"/>
        </w:rPr>
        <w:t>.</w:t>
      </w:r>
      <w:r>
        <w:rPr>
          <w:rFonts w:ascii="Times New Roman" w:hAnsi="Times New Roman" w:cs="Times New Roman"/>
          <w:lang w:eastAsia="en-GB"/>
        </w:rPr>
        <w:t>decembris</w:t>
      </w:r>
      <w:r w:rsidR="00B65AC2" w:rsidRPr="007F162A">
        <w:rPr>
          <w:rFonts w:ascii="Times New Roman" w:hAnsi="Times New Roman" w:cs="Times New Roman"/>
          <w:lang w:eastAsia="en-GB"/>
        </w:rPr>
        <w:t xml:space="preserve"> 2018.gads</w:t>
      </w:r>
    </w:p>
    <w:p w14:paraId="708F0736" w14:textId="1FB0B839" w:rsidR="00B65AC2" w:rsidRPr="007F162A" w:rsidRDefault="00B65AC2" w:rsidP="00B65AC2">
      <w:pPr>
        <w:pStyle w:val="Bezatstarpm"/>
        <w:jc w:val="right"/>
        <w:rPr>
          <w:rFonts w:ascii="Times New Roman" w:hAnsi="Times New Roman" w:cs="Times New Roman"/>
          <w:lang w:eastAsia="en-GB"/>
        </w:rPr>
      </w:pPr>
      <w:r w:rsidRPr="007F162A">
        <w:rPr>
          <w:rFonts w:ascii="Times New Roman" w:hAnsi="Times New Roman" w:cs="Times New Roman"/>
          <w:lang w:eastAsia="en-GB"/>
        </w:rPr>
        <w:t xml:space="preserve">Valdes </w:t>
      </w:r>
      <w:proofErr w:type="spellStart"/>
      <w:r w:rsidRPr="007F162A">
        <w:rPr>
          <w:rFonts w:ascii="Times New Roman" w:hAnsi="Times New Roman" w:cs="Times New Roman"/>
          <w:lang w:eastAsia="en-GB"/>
        </w:rPr>
        <w:t>locekle</w:t>
      </w:r>
      <w:proofErr w:type="spellEnd"/>
      <w:r w:rsidRPr="007F162A">
        <w:rPr>
          <w:rFonts w:ascii="Times New Roman" w:hAnsi="Times New Roman" w:cs="Times New Roman"/>
          <w:lang w:eastAsia="en-GB"/>
        </w:rPr>
        <w:t xml:space="preserve"> Andra Konste</w:t>
      </w:r>
    </w:p>
    <w:p w14:paraId="729C9002" w14:textId="36F55CCA" w:rsidR="00B65AC2" w:rsidRPr="007F162A" w:rsidRDefault="00B65AC2" w:rsidP="00B65AC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en-GB"/>
        </w:rPr>
      </w:pPr>
      <w:r w:rsidRPr="007F162A">
        <w:rPr>
          <w:rFonts w:ascii="Times New Roman" w:eastAsia="Times New Roman" w:hAnsi="Times New Roman" w:cs="Times New Roman"/>
          <w:kern w:val="36"/>
          <w:lang w:eastAsia="en-GB"/>
        </w:rPr>
        <w:t>__________________</w:t>
      </w:r>
    </w:p>
    <w:p w14:paraId="1CD20F62" w14:textId="6BF925D0" w:rsidR="00B65AC2" w:rsidRPr="00B65AC2" w:rsidRDefault="00B65AC2" w:rsidP="00B65A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Iekšējie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noteikumi</w:t>
      </w:r>
      <w:proofErr w:type="spellEnd"/>
    </w:p>
    <w:p w14:paraId="2C8D8BC8" w14:textId="77777777" w:rsidR="0098547E" w:rsidRDefault="00B65AC2" w:rsidP="00B65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SIA “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Starptautiskā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Rakstnieku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tulkotāju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māja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” </w:t>
      </w:r>
    </w:p>
    <w:p w14:paraId="6B8816BA" w14:textId="28324BAA" w:rsidR="00B65AC2" w:rsidRPr="00B65AC2" w:rsidRDefault="00B65AC2" w:rsidP="00B65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Personas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aizsardzības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principi</w:t>
      </w:r>
      <w:proofErr w:type="spellEnd"/>
    </w:p>
    <w:p w14:paraId="691E390A" w14:textId="77777777" w:rsidR="00B65AC2" w:rsidRPr="00B65AC2" w:rsidRDefault="00B65AC2" w:rsidP="00B65A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Vispārīgie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noteikumi</w:t>
      </w:r>
      <w:proofErr w:type="spellEnd"/>
    </w:p>
    <w:p w14:paraId="477F1763" w14:textId="12E0C05B" w:rsidR="00B65AC2" w:rsidRPr="00B65AC2" w:rsidRDefault="00B65AC2" w:rsidP="00B65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SIA “</w:t>
      </w:r>
      <w:proofErr w:type="spellStart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Starptautiskā</w:t>
      </w:r>
      <w:proofErr w:type="spellEnd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Rakstnieku</w:t>
      </w:r>
      <w:proofErr w:type="spellEnd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tulkotāju</w:t>
      </w:r>
      <w:proofErr w:type="spellEnd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māja</w:t>
      </w:r>
      <w:proofErr w:type="spellEnd"/>
      <w:r w:rsidRPr="00B65AC2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”</w:t>
      </w:r>
      <w:r w:rsidRPr="00B6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turpmāk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arī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principi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turpmāk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Principi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apraksta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kārtību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vispārīgi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veic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Sīkāka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persona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būt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aprakstīta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citos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iekšējos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normatīvajos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vietnē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5" w:history="1">
        <w:r w:rsidRPr="005916F6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en-GB"/>
          </w:rPr>
          <w:t>www.ventspilshouse.lv</w:t>
        </w:r>
      </w:hyperlink>
    </w:p>
    <w:p w14:paraId="71B11A3D" w14:textId="77777777" w:rsidR="00B65AC2" w:rsidRPr="00B65AC2" w:rsidRDefault="00B65AC2" w:rsidP="00B65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Uzņēmums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piemērojamo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ietvaros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konfidencialitāti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īsteno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tehniskus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organizatoriskus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pasākumus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pasargāšanai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nesankcionētas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piekļuves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pretlikumīgas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izpaušanas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nejaušas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pazaudēšanas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izmainīšanas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iznīcināšanas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24877DE" w14:textId="77777777" w:rsidR="00B65AC2" w:rsidRPr="00B65AC2" w:rsidRDefault="00B65AC2" w:rsidP="00B65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Termini:</w:t>
      </w:r>
    </w:p>
    <w:p w14:paraId="212B5418" w14:textId="77777777" w:rsidR="00B65AC2" w:rsidRPr="00B65AC2" w:rsidRDefault="00B65AC2" w:rsidP="007F162A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Personas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jebkura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attiecas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identificētu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identificējamu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fizisku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(“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subjekts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”);</w:t>
      </w:r>
    </w:p>
    <w:p w14:paraId="1645EB65" w14:textId="77777777" w:rsidR="00B65AC2" w:rsidRPr="00B65AC2" w:rsidRDefault="00B65AC2" w:rsidP="007F162A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Datu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subjekts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fiziska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uzņēmuma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darbinieks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līgumslēdzējs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sadarbības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partneru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kontaktpersonas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citas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personas), kuru var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fiziska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tāda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kuru var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tieši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netieši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identificēt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tieši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netieši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identificēt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36450E5" w14:textId="77777777" w:rsidR="00B65AC2" w:rsidRPr="00B65AC2" w:rsidRDefault="00B65AC2" w:rsidP="007F162A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Apstrāde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jebkura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darbība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(tai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skaitā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ierakstīšana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glabāšana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mainīšana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piekļuves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došana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pieprasījumu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nodošana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u.tml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.);</w:t>
      </w:r>
    </w:p>
    <w:p w14:paraId="0A801472" w14:textId="77777777" w:rsidR="00B65AC2" w:rsidRPr="00B65AC2" w:rsidRDefault="00B65AC2" w:rsidP="007F162A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Pārzinis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persona, kas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veic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nosaka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mērķus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līdzekļus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arī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atbild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piemērojamo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prasībām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E9D162E" w14:textId="6ADA59AE" w:rsidR="00B65AC2" w:rsidRPr="00B65AC2" w:rsidRDefault="00B65AC2" w:rsidP="007F162A">
      <w:pPr>
        <w:spacing w:after="0" w:line="240" w:lineRule="auto"/>
        <w:ind w:left="1560" w:hanging="153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Nosaukums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r w:rsidRPr="00B65AC2">
        <w:rPr>
          <w:rFonts w:ascii="Times New Roman" w:eastAsia="Times New Roman" w:hAnsi="Times New Roman" w:cs="Times New Roman"/>
          <w:kern w:val="36"/>
          <w:lang w:eastAsia="en-GB"/>
        </w:rPr>
        <w:t>SIA “</w:t>
      </w:r>
      <w:proofErr w:type="spellStart"/>
      <w:r w:rsidRPr="00B65AC2">
        <w:rPr>
          <w:rFonts w:ascii="Times New Roman" w:eastAsia="Times New Roman" w:hAnsi="Times New Roman" w:cs="Times New Roman"/>
          <w:kern w:val="36"/>
          <w:lang w:eastAsia="en-GB"/>
        </w:rPr>
        <w:t>Starptautiskā</w:t>
      </w:r>
      <w:proofErr w:type="spellEnd"/>
      <w:r w:rsidRPr="00B65AC2">
        <w:rPr>
          <w:rFonts w:ascii="Times New Roman" w:eastAsia="Times New Roman" w:hAnsi="Times New Roman" w:cs="Times New Roman"/>
          <w:kern w:val="36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kern w:val="36"/>
          <w:lang w:eastAsia="en-GB"/>
        </w:rPr>
        <w:t>Rakstnieku</w:t>
      </w:r>
      <w:proofErr w:type="spellEnd"/>
      <w:r w:rsidRPr="00B65AC2">
        <w:rPr>
          <w:rFonts w:ascii="Times New Roman" w:eastAsia="Times New Roman" w:hAnsi="Times New Roman" w:cs="Times New Roman"/>
          <w:kern w:val="36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kern w:val="36"/>
          <w:lang w:eastAsia="en-GB"/>
        </w:rPr>
        <w:t>tulkotāju</w:t>
      </w:r>
      <w:proofErr w:type="spellEnd"/>
      <w:r w:rsidRPr="00B65AC2">
        <w:rPr>
          <w:rFonts w:ascii="Times New Roman" w:eastAsia="Times New Roman" w:hAnsi="Times New Roman" w:cs="Times New Roman"/>
          <w:kern w:val="36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kern w:val="36"/>
          <w:lang w:eastAsia="en-GB"/>
        </w:rPr>
        <w:t>māja</w:t>
      </w:r>
      <w:proofErr w:type="spellEnd"/>
      <w:r w:rsidRPr="00B65AC2">
        <w:rPr>
          <w:rFonts w:ascii="Times New Roman" w:eastAsia="Times New Roman" w:hAnsi="Times New Roman" w:cs="Times New Roman"/>
          <w:kern w:val="36"/>
          <w:lang w:eastAsia="en-GB"/>
        </w:rPr>
        <w:t>”</w:t>
      </w:r>
    </w:p>
    <w:p w14:paraId="1B68C877" w14:textId="594627AB" w:rsidR="00B65AC2" w:rsidRPr="00B65AC2" w:rsidRDefault="00B65AC2" w:rsidP="007F162A">
      <w:pPr>
        <w:spacing w:after="0" w:line="240" w:lineRule="auto"/>
        <w:ind w:left="1560" w:hanging="153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Reģ.Nr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.: </w:t>
      </w:r>
      <w:r w:rsidRPr="00B65AC2">
        <w:rPr>
          <w:rFonts w:ascii="Times New Roman" w:eastAsia="Times New Roman" w:hAnsi="Times New Roman" w:cs="Times New Roman"/>
          <w:lang w:eastAsia="en-GB"/>
        </w:rPr>
        <w:t>LV41203024801</w:t>
      </w:r>
    </w:p>
    <w:p w14:paraId="1DDF4A7C" w14:textId="5BF98B87" w:rsidR="00B65AC2" w:rsidRPr="00B65AC2" w:rsidRDefault="00B65AC2" w:rsidP="007F162A">
      <w:pPr>
        <w:spacing w:after="0" w:line="240" w:lineRule="auto"/>
        <w:ind w:left="1560" w:hanging="153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Juridiskā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adrese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r w:rsidRPr="00B65AC2">
        <w:rPr>
          <w:rFonts w:ascii="Times New Roman" w:eastAsia="Times New Roman" w:hAnsi="Times New Roman" w:cs="Times New Roman"/>
          <w:lang w:eastAsia="en-GB"/>
        </w:rPr>
        <w:t xml:space="preserve">Annas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iela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13, Ventspils, LV-3601</w:t>
      </w:r>
    </w:p>
    <w:p w14:paraId="1A3934F1" w14:textId="4F5583C5" w:rsidR="00B65AC2" w:rsidRPr="00B65AC2" w:rsidRDefault="00B65AC2" w:rsidP="007F162A">
      <w:pPr>
        <w:spacing w:after="0" w:line="240" w:lineRule="auto"/>
        <w:ind w:left="1560" w:hanging="153"/>
        <w:jc w:val="both"/>
        <w:rPr>
          <w:rFonts w:ascii="Times New Roman" w:eastAsia="Times New Roman" w:hAnsi="Times New Roman" w:cs="Times New Roman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Tālrunis:</w:t>
      </w:r>
      <w:r w:rsidRPr="00B65AC2">
        <w:rPr>
          <w:rFonts w:ascii="Times New Roman" w:eastAsia="Times New Roman" w:hAnsi="Times New Roman" w:cs="Times New Roman"/>
          <w:lang w:eastAsia="en-GB"/>
        </w:rPr>
        <w:t xml:space="preserve">63623595, </w:t>
      </w:r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e-pasts: </w:t>
      </w:r>
      <w:hyperlink r:id="rId6" w:history="1">
        <w:r w:rsidRPr="00B65AC2">
          <w:rPr>
            <w:rStyle w:val="Hipersaite"/>
            <w:rFonts w:ascii="Times New Roman" w:eastAsia="Times New Roman" w:hAnsi="Times New Roman" w:cs="Times New Roman"/>
            <w:lang w:eastAsia="en-GB"/>
          </w:rPr>
          <w:t>ventspilshouse@ventspilshouse.lv</w:t>
        </w:r>
      </w:hyperlink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FB0B661" w14:textId="4A3C5F0C" w:rsidR="00B65AC2" w:rsidRPr="00B65AC2" w:rsidRDefault="00B65AC2" w:rsidP="007F162A">
      <w:pPr>
        <w:spacing w:after="0" w:line="240" w:lineRule="auto"/>
        <w:ind w:left="1560" w:hanging="153"/>
        <w:jc w:val="both"/>
        <w:rPr>
          <w:rFonts w:ascii="Times New Roman" w:eastAsia="Times New Roman" w:hAnsi="Times New Roman" w:cs="Times New Roman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Datu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aizsardzības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>speciālists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Pārzinis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arī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norīkojis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aizsardzības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speciālistu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Saziņa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 pa </w:t>
      </w:r>
      <w:proofErr w:type="spellStart"/>
      <w:r w:rsidRPr="00B65AC2">
        <w:rPr>
          <w:rFonts w:ascii="Times New Roman" w:eastAsia="Times New Roman" w:hAnsi="Times New Roman" w:cs="Times New Roman"/>
          <w:lang w:eastAsia="en-GB"/>
        </w:rPr>
        <w:t>epastu</w:t>
      </w:r>
      <w:proofErr w:type="spellEnd"/>
      <w:r w:rsidRPr="00B65AC2"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7" w:history="1">
        <w:r w:rsidRPr="00B65AC2">
          <w:rPr>
            <w:rStyle w:val="Hipersaite"/>
            <w:rFonts w:ascii="Times New Roman" w:eastAsia="Times New Roman" w:hAnsi="Times New Roman" w:cs="Times New Roman"/>
            <w:lang w:eastAsia="en-GB"/>
          </w:rPr>
          <w:t>ventspilshouse@ventspilshouse.lv</w:t>
        </w:r>
      </w:hyperlink>
      <w:r w:rsidRPr="00B65AC2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9515CE3" w14:textId="08DBCFA1" w:rsidR="00B65AC2" w:rsidRPr="00B65AC2" w:rsidRDefault="00B65AC2" w:rsidP="007F162A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Personas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aizsardzības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pārkāpums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drošības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pārkāpums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kura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rezultātā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nejauša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nelikumīga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nosūtīto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uzglabāto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citādi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apstrādāto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iznīcināšana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nozaudēšana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pārveidošana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neatļauta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izpaušana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piekļuve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1654C67" w14:textId="77777777" w:rsidR="00B65AC2" w:rsidRPr="00B65AC2" w:rsidRDefault="00B65AC2" w:rsidP="00B65A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630E063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II. Datu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subjektu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kategorijas</w:t>
      </w:r>
      <w:proofErr w:type="spellEnd"/>
    </w:p>
    <w:p w14:paraId="5C1D0F0E" w14:textId="75AF9320" w:rsidR="00B65AC2" w:rsidRPr="00B65AC2" w:rsidRDefault="00B65AC2" w:rsidP="00B65A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šādiem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Datu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subjektiem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1D764CD" w14:textId="4D901A41" w:rsidR="00B65AC2" w:rsidRPr="00B65AC2" w:rsidRDefault="00B65AC2" w:rsidP="007F162A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darbinieki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F42E8B6" w14:textId="1E4BA4A6" w:rsidR="00B65AC2" w:rsidRPr="00B65AC2" w:rsidRDefault="00B65AC2" w:rsidP="007F162A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līgumslēdzēji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fiziskas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personas) –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tulkotāji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uzņēmēji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sniedz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4E65898" w14:textId="5A13FE7F" w:rsidR="00B65AC2" w:rsidRPr="00B65AC2" w:rsidRDefault="00B65AC2" w:rsidP="007F162A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fiziskas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personas, kas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apmeklē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organizētos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pasākumus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arī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preses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mēdiju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pārstāvji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3E1AE2F" w14:textId="77777777" w:rsidR="00B65AC2" w:rsidRPr="00B65AC2" w:rsidRDefault="00B65AC2" w:rsidP="007F162A">
      <w:pPr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sadarbības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partneru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kontaktpersonas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citas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personas.</w:t>
      </w:r>
    </w:p>
    <w:p w14:paraId="33E441A7" w14:textId="77777777" w:rsidR="00B65AC2" w:rsidRPr="00B65AC2" w:rsidRDefault="00B65AC2" w:rsidP="00B65A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6B771D1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III.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Apstrādājamo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kategorijas</w:t>
      </w:r>
      <w:proofErr w:type="spellEnd"/>
    </w:p>
    <w:p w14:paraId="56964A12" w14:textId="77777777" w:rsidR="00B65AC2" w:rsidRPr="00B65AC2" w:rsidRDefault="00B65AC2" w:rsidP="00B65A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Pārzinis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lielākoties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tieši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iegūtos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kategorijas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kuras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Pārzinis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vāc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5EA48B00" w14:textId="77777777" w:rsidR="00B65AC2" w:rsidRPr="00B65AC2" w:rsidRDefault="00B65AC2" w:rsidP="007F162A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Identifikācijas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vārds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uzvārds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kods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apliecinoša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9755F81" w14:textId="77777777" w:rsidR="00B65AC2" w:rsidRPr="00B65AC2" w:rsidRDefault="00B65AC2" w:rsidP="007F162A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Kontaktinformācija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adrese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tālruņa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numurs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e-pasta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adrese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56DDD644" w14:textId="77777777" w:rsidR="00B65AC2" w:rsidRPr="00B65AC2" w:rsidRDefault="00B65AC2" w:rsidP="007F162A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bankas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rekvizīti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atlīdzība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pensionēšanos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771D8F4" w14:textId="77777777" w:rsidR="00B65AC2" w:rsidRPr="00B65AC2" w:rsidRDefault="00B65AC2" w:rsidP="007F162A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Vizuālie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video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subjektiem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apmeklē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Pārzini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objektu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kurā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videonovērošana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059CD1D9" w14:textId="77777777" w:rsidR="00B65AC2" w:rsidRPr="00B65AC2" w:rsidRDefault="00B65AC2" w:rsidP="007F162A">
      <w:pPr>
        <w:numPr>
          <w:ilvl w:val="0"/>
          <w:numId w:val="9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autortiesībām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blakustiesībām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saistītie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fotogrāfijas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audio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ieraksts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video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ieraksts</w:t>
      </w:r>
      <w:proofErr w:type="spellEnd"/>
    </w:p>
    <w:p w14:paraId="6C2B3710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0EC5AB8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IV.Personas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mērķis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pamats</w:t>
      </w:r>
      <w:proofErr w:type="spellEnd"/>
    </w:p>
    <w:p w14:paraId="16613311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Atkarībā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no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mērķa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Pārzinis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veic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dažādu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Datu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subjektu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un Personas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kategoriju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apstrādi</w:t>
      </w:r>
      <w:proofErr w:type="spellEnd"/>
      <w:r w:rsidRPr="00B65AC2">
        <w:rPr>
          <w:rFonts w:ascii="Times New Roman" w:eastAsia="Times New Roman" w:hAnsi="Times New Roman" w:cs="Times New Roman"/>
          <w:sz w:val="27"/>
          <w:szCs w:val="27"/>
          <w:lang w:eastAsia="en-GB"/>
        </w:rPr>
        <w:t>.</w:t>
      </w:r>
    </w:p>
    <w:p w14:paraId="29F0CE12" w14:textId="77777777" w:rsidR="00B65AC2" w:rsidRPr="00B65AC2" w:rsidRDefault="00B65AC2" w:rsidP="00B65A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Līgumsaistību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nodibināšana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nodrošinātu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normatīvajiem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sagatavošanu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likums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Civillikums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identifikāciju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darbinieku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līgumslēdzēju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Identifikācijas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tiesiskais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pamatojums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panta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pirmās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daļas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punkts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14:paraId="161E598A" w14:textId="77777777" w:rsidR="00B65AC2" w:rsidRPr="00B65AC2" w:rsidRDefault="00B65AC2" w:rsidP="00B65A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Līgumu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noslēgšana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līgumsaistību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izpilde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nodrošinātu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attiecīgajiem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normatīvajiem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noslēgšanu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līgumsaistību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izpildi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darbinieku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līgumslēdzēju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Kontaktinformācijas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autortiesībām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blakustiesībām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saistīto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tiesiskais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pamatojums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6.panta</w:t>
      </w:r>
      <w:proofErr w:type="gram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pirmās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daļas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punkts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konkrēti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55DC42C" w14:textId="77777777" w:rsidR="00B65AC2" w:rsidRPr="00B65AC2" w:rsidRDefault="00B65AC2" w:rsidP="007F162A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samaksas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saskaņā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nosacījumiem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93B98F0" w14:textId="77777777" w:rsidR="00B65AC2" w:rsidRPr="00B65AC2" w:rsidRDefault="00B65AC2" w:rsidP="007F162A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komandējumiem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pārvietošanos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saistīto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izdevumu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nodrošināšana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segšana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viesnīcu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avio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biļešu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rezervēšana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u.c.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14:paraId="1E66F792" w14:textId="77777777" w:rsidR="00B65AC2" w:rsidRPr="00B65AC2" w:rsidRDefault="00B65AC2" w:rsidP="007F162A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fotogrāfiju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audio un video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ierakstu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saskaņā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noteikto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nodoto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autortiesību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blakustiesību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apjomu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F346158" w14:textId="77777777" w:rsidR="00B65AC2" w:rsidRPr="00B65AC2" w:rsidRDefault="00B65AC2" w:rsidP="007F162A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jautājumiem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saistīti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saistību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izpildi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7876DD8" w14:textId="011B73CD" w:rsidR="00B65AC2" w:rsidRPr="00B65AC2" w:rsidRDefault="00B65AC2" w:rsidP="00B65A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Noziedzīgu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nodarījumu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un</w:t>
      </w:r>
      <w:r w:rsidR="007F162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="007F162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ēkas</w:t>
      </w:r>
      <w:proofErr w:type="spellEnd"/>
      <w:r w:rsidR="007F162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(Annas </w:t>
      </w:r>
      <w:proofErr w:type="spellStart"/>
      <w:r w:rsidR="007F162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ielā</w:t>
      </w:r>
      <w:proofErr w:type="spellEnd"/>
      <w:r w:rsidR="007F162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13)</w:t>
      </w:r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lietošanas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noteikumu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pārkāpumu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novēršana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atklāšana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novērstu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noziedzīgus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nodarījumus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attiecībā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īpašumu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arī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darbinieku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dzīvību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veselību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īpašumu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subjektu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vizuālo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t.i.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video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novērošana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tiesiskais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pamatojums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6.panta</w:t>
      </w:r>
      <w:proofErr w:type="gram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pirmās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daļas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punkts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14:paraId="318DE17E" w14:textId="77777777" w:rsidR="00B65AC2" w:rsidRPr="00B65AC2" w:rsidRDefault="00B65AC2" w:rsidP="00B65A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Informācijas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nodrošināšana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par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kā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valsts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kapitālsabiedrības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darbību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rīkotajiem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pasākumiem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)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Informācijas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atklātības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likuma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kontekstā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nodrošinātu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sabiedrību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veikta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Kontaktinformācijas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vākšana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tiesiskais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pamatojums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6.panta</w:t>
      </w:r>
      <w:proofErr w:type="gram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pirmās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daļas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punkts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2B107970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20F8F49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V. Personas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saņēmēji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14:paraId="19F8B5F1" w14:textId="77777777" w:rsidR="00B65AC2" w:rsidRPr="00B65AC2" w:rsidRDefault="00B65AC2" w:rsidP="00B65A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tikt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nodoti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norādītajiem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saņēmējiem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atsevišķu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noteikto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pienākumu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izpildei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tiesisko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īstenošanai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568B0E5" w14:textId="77777777" w:rsidR="00B65AC2" w:rsidRPr="00B65AC2" w:rsidRDefault="00B65AC2" w:rsidP="00B65A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10.1.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juristiem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revidentiem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konsultantiem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konsultantiem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tādi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piesaistīti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Pārziņa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uzlabošanai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pārbaudei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4C5732EF" w14:textId="77777777" w:rsidR="00B65AC2" w:rsidRPr="00B65AC2" w:rsidRDefault="00B65AC2" w:rsidP="00B65A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10.2.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Valsts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ieņēmumu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dienestam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tiesām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ārpustiesas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strīdu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risināšanas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iestādēm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maksātnespējas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administratoriem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4849CA79" w14:textId="77777777" w:rsidR="00B65AC2" w:rsidRPr="00B65AC2" w:rsidRDefault="00B65AC2" w:rsidP="00B65A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10.3.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sniedzēji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kuri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nodrošina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konkrētai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šī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iemesla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dēļ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nepieciešama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precīza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attiecīgās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identifikācija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viesnīcas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pārvadātāji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avio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u.tml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.).</w:t>
      </w:r>
    </w:p>
    <w:p w14:paraId="51E96104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13BC739" w14:textId="77777777" w:rsidR="00B65AC2" w:rsidRPr="00B65AC2" w:rsidRDefault="00B65AC2" w:rsidP="00B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VI. Personas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apjoms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glabāšanas</w:t>
      </w:r>
      <w:proofErr w:type="spellEnd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termiņi</w:t>
      </w:r>
      <w:proofErr w:type="spellEnd"/>
    </w:p>
    <w:p w14:paraId="6D569757" w14:textId="77777777" w:rsidR="00B65AC2" w:rsidRPr="00B65AC2" w:rsidRDefault="00B65AC2" w:rsidP="00B65A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ievākti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glabāti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tikai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tādā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apjomā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kāds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nepieciešams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šajos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Fizisko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aizsardzības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principos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noteikto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mērķu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sasniegšanai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DF8E94E" w14:textId="77777777" w:rsidR="00B65AC2" w:rsidRPr="00B65AC2" w:rsidRDefault="00B65AC2" w:rsidP="00B65A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apstrādāti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tikai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tik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ilgi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cik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nepieciešams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konkrētā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personas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datu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apstrādes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mērķa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sasniegšanai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Glabāšanas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periods var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būt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pamatots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darbinieku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līgumslēdzēju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uzņēmuma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leģitīmajām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interesēm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piemērojamiem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normatīvajiem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aktiem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piemēram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pienākumu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glabāt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attaisnojuma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dokumentus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nosaka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grāmatvedību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regulējošie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normatīvie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akti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darbi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tiek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glabāti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Autortiesību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likumā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noteiktā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autortiesību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blakustiesību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termiņa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ietvaros</w:t>
      </w:r>
      <w:proofErr w:type="spellEnd"/>
      <w:r w:rsidRPr="00B65AC2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14:paraId="10FF0BD0" w14:textId="77777777" w:rsidR="00B65AC2" w:rsidRDefault="00B65AC2" w:rsidP="00B65AC2">
      <w:pPr>
        <w:pStyle w:val="parastaisweb1"/>
        <w:numPr>
          <w:ilvl w:val="0"/>
          <w:numId w:val="15"/>
        </w:numPr>
        <w:spacing w:before="0" w:beforeAutospacing="0" w:after="0" w:afterAutospacing="0"/>
        <w:jc w:val="both"/>
      </w:pPr>
      <w:proofErr w:type="spellStart"/>
      <w:r>
        <w:t>Vizuālie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(5.</w:t>
      </w:r>
      <w:proofErr w:type="gramStart"/>
      <w:r>
        <w:t>4.punkts</w:t>
      </w:r>
      <w:proofErr w:type="gramEnd"/>
      <w:r>
        <w:t xml:space="preserve">)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glabāti</w:t>
      </w:r>
      <w:proofErr w:type="spellEnd"/>
      <w:r>
        <w:t xml:space="preserve"> ne </w:t>
      </w:r>
      <w:proofErr w:type="spellStart"/>
      <w:r>
        <w:t>ilgāk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 </w:t>
      </w:r>
      <w:proofErr w:type="spellStart"/>
      <w:r>
        <w:t>mēnesi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to </w:t>
      </w:r>
      <w:proofErr w:type="spellStart"/>
      <w:r>
        <w:t>ierakstīšanas</w:t>
      </w:r>
      <w:proofErr w:type="spellEnd"/>
      <w:r>
        <w:t xml:space="preserve">. </w:t>
      </w:r>
      <w:proofErr w:type="spellStart"/>
      <w:r>
        <w:t>Notekot</w:t>
      </w:r>
      <w:proofErr w:type="spellEnd"/>
      <w:r>
        <w:t xml:space="preserve"> </w:t>
      </w:r>
      <w:proofErr w:type="spellStart"/>
      <w:r>
        <w:t>minētajam</w:t>
      </w:r>
      <w:proofErr w:type="spellEnd"/>
      <w:r>
        <w:t xml:space="preserve"> </w:t>
      </w:r>
      <w:proofErr w:type="spellStart"/>
      <w:r>
        <w:t>termiņam</w:t>
      </w:r>
      <w:proofErr w:type="spellEnd"/>
      <w:r>
        <w:t xml:space="preserve"> </w:t>
      </w:r>
      <w:proofErr w:type="spellStart"/>
      <w:r>
        <w:t>attiecīgie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dzēsti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gadījumus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konkrētu</w:t>
      </w:r>
      <w:proofErr w:type="spellEnd"/>
      <w:r>
        <w:t xml:space="preserve"> </w:t>
      </w:r>
      <w:proofErr w:type="spellStart"/>
      <w:r>
        <w:t>ierakstu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glabāšanas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pieprasījusi</w:t>
      </w:r>
      <w:proofErr w:type="spellEnd"/>
      <w:r>
        <w:t xml:space="preserve"> </w:t>
      </w:r>
      <w:proofErr w:type="spellStart"/>
      <w:r>
        <w:t>tiesībsargājošā</w:t>
      </w:r>
      <w:proofErr w:type="spellEnd"/>
      <w:r>
        <w:t xml:space="preserve"> </w:t>
      </w:r>
      <w:proofErr w:type="spellStart"/>
      <w:r>
        <w:t>iestāde</w:t>
      </w:r>
      <w:proofErr w:type="spellEnd"/>
      <w:r>
        <w:t xml:space="preserve"> </w:t>
      </w:r>
      <w:proofErr w:type="spellStart"/>
      <w:r>
        <w:t>noziedzīgu</w:t>
      </w:r>
      <w:proofErr w:type="spellEnd"/>
      <w:r>
        <w:t xml:space="preserve"> </w:t>
      </w:r>
      <w:proofErr w:type="spellStart"/>
      <w:r>
        <w:t>nodarījumu</w:t>
      </w:r>
      <w:proofErr w:type="spellEnd"/>
      <w:r>
        <w:t xml:space="preserve"> </w:t>
      </w:r>
      <w:proofErr w:type="spellStart"/>
      <w:r>
        <w:t>izmeklēšanai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 xml:space="preserve">, </w:t>
      </w:r>
      <w:proofErr w:type="spellStart"/>
      <w:r>
        <w:t>fiksējot</w:t>
      </w:r>
      <w:proofErr w:type="spellEnd"/>
      <w:r>
        <w:t xml:space="preserve"> </w:t>
      </w:r>
      <w:proofErr w:type="spellStart"/>
      <w:r>
        <w:t>noziedzīgu</w:t>
      </w:r>
      <w:proofErr w:type="spellEnd"/>
      <w:r>
        <w:t xml:space="preserve"> </w:t>
      </w:r>
      <w:proofErr w:type="spellStart"/>
      <w:r>
        <w:t>nodarījuma</w:t>
      </w:r>
      <w:proofErr w:type="spellEnd"/>
      <w:r>
        <w:t xml:space="preserve"> </w:t>
      </w:r>
      <w:proofErr w:type="spellStart"/>
      <w:r>
        <w:t>pazīmes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īpašuma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, </w:t>
      </w:r>
      <w:proofErr w:type="spellStart"/>
      <w:r>
        <w:t>dzīvības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īpašuma</w:t>
      </w:r>
      <w:proofErr w:type="spellEnd"/>
      <w:r>
        <w:t xml:space="preserve"> </w:t>
      </w:r>
      <w:proofErr w:type="spellStart"/>
      <w:r>
        <w:t>apdraudējumu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 xml:space="preserve"> </w:t>
      </w:r>
      <w:proofErr w:type="spellStart"/>
      <w:r>
        <w:t>saglabājis</w:t>
      </w:r>
      <w:proofErr w:type="spellEnd"/>
      <w:r>
        <w:t xml:space="preserve">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ierakstu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pierādījumu</w:t>
      </w:r>
      <w:proofErr w:type="spellEnd"/>
      <w:r>
        <w:t xml:space="preserve">, kas </w:t>
      </w:r>
      <w:proofErr w:type="spellStart"/>
      <w:r>
        <w:t>izmantojams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un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aizsardzībai</w:t>
      </w:r>
      <w:proofErr w:type="spellEnd"/>
      <w:r>
        <w:t xml:space="preserve"> </w:t>
      </w:r>
      <w:proofErr w:type="spellStart"/>
      <w:r>
        <w:t>normatīvos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>.</w:t>
      </w:r>
    </w:p>
    <w:p w14:paraId="2374F186" w14:textId="77777777" w:rsidR="00B65AC2" w:rsidRDefault="00B65AC2" w:rsidP="00B65AC2">
      <w:pPr>
        <w:pStyle w:val="parastaisweb1"/>
        <w:spacing w:before="0" w:beforeAutospacing="0" w:after="0" w:afterAutospacing="0"/>
        <w:jc w:val="both"/>
      </w:pPr>
      <w:r>
        <w:t> </w:t>
      </w:r>
    </w:p>
    <w:p w14:paraId="586255AE" w14:textId="77777777" w:rsidR="00B65AC2" w:rsidRDefault="00B65AC2" w:rsidP="00B65AC2">
      <w:pPr>
        <w:pStyle w:val="parastaisweb1"/>
        <w:spacing w:before="0" w:beforeAutospacing="0" w:after="0" w:afterAutospacing="0"/>
        <w:jc w:val="both"/>
      </w:pPr>
      <w:proofErr w:type="spellStart"/>
      <w:r>
        <w:rPr>
          <w:b/>
          <w:bCs/>
          <w:sz w:val="27"/>
          <w:szCs w:val="27"/>
        </w:rPr>
        <w:t>VII.Personas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datu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aizsardzība</w:t>
      </w:r>
      <w:proofErr w:type="spellEnd"/>
    </w:p>
    <w:p w14:paraId="4F7DD04C" w14:textId="77777777" w:rsidR="00B65AC2" w:rsidRDefault="00B65AC2" w:rsidP="00B65AC2">
      <w:pPr>
        <w:pStyle w:val="parastaisweb1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>
        <w:t>Pārzinis</w:t>
      </w:r>
      <w:proofErr w:type="spellEnd"/>
      <w:r>
        <w:t xml:space="preserve"> un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nolīgtie</w:t>
      </w:r>
      <w:proofErr w:type="spellEnd"/>
      <w:r>
        <w:t xml:space="preserve"> </w:t>
      </w:r>
      <w:proofErr w:type="spellStart"/>
      <w:r>
        <w:t>Apstrādātāji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konfidencialitāti</w:t>
      </w:r>
      <w:proofErr w:type="spellEnd"/>
      <w:r>
        <w:t xml:space="preserve"> un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nepieciešamos</w:t>
      </w:r>
      <w:proofErr w:type="spellEnd"/>
      <w:r>
        <w:t xml:space="preserve"> </w:t>
      </w:r>
      <w:proofErr w:type="spellStart"/>
      <w:r>
        <w:t>tehniskos</w:t>
      </w:r>
      <w:proofErr w:type="spellEnd"/>
      <w:r>
        <w:t xml:space="preserve"> un </w:t>
      </w:r>
      <w:proofErr w:type="spellStart"/>
      <w:r>
        <w:t>organizatoriskos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nodrošinātu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aizsardzību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dažādas</w:t>
      </w:r>
      <w:proofErr w:type="spellEnd"/>
      <w:r>
        <w:t xml:space="preserve"> </w:t>
      </w:r>
      <w:proofErr w:type="spellStart"/>
      <w:r>
        <w:t>iespējamības</w:t>
      </w:r>
      <w:proofErr w:type="spellEnd"/>
      <w:r>
        <w:t xml:space="preserve"> un </w:t>
      </w:r>
      <w:proofErr w:type="spellStart"/>
      <w:r>
        <w:t>ietekmes</w:t>
      </w:r>
      <w:proofErr w:type="spellEnd"/>
      <w:r>
        <w:t xml:space="preserve"> </w:t>
      </w:r>
      <w:proofErr w:type="spellStart"/>
      <w:r>
        <w:t>pakāpes</w:t>
      </w:r>
      <w:proofErr w:type="spellEnd"/>
      <w:r>
        <w:t xml:space="preserve"> </w:t>
      </w:r>
      <w:proofErr w:type="spellStart"/>
      <w:r>
        <w:t>riskiem</w:t>
      </w:r>
      <w:proofErr w:type="spellEnd"/>
      <w:r>
        <w:t xml:space="preserve"> (</w:t>
      </w:r>
      <w:proofErr w:type="spellStart"/>
      <w:r>
        <w:t>piemēram</w:t>
      </w:r>
      <w:proofErr w:type="spellEnd"/>
      <w:r>
        <w:t xml:space="preserve">, </w:t>
      </w:r>
      <w:proofErr w:type="spellStart"/>
      <w:r>
        <w:t>nesankcionēta</w:t>
      </w:r>
      <w:proofErr w:type="spellEnd"/>
      <w:r>
        <w:t xml:space="preserve"> </w:t>
      </w:r>
      <w:proofErr w:type="spellStart"/>
      <w:r>
        <w:t>piekļuve</w:t>
      </w:r>
      <w:proofErr w:type="spellEnd"/>
      <w:r>
        <w:t xml:space="preserve">, </w:t>
      </w:r>
      <w:proofErr w:type="spellStart"/>
      <w:r>
        <w:t>pretlikumīga</w:t>
      </w:r>
      <w:proofErr w:type="spellEnd"/>
      <w:r>
        <w:t xml:space="preserve"> </w:t>
      </w:r>
      <w:proofErr w:type="spellStart"/>
      <w:r>
        <w:t>Apstrāde</w:t>
      </w:r>
      <w:proofErr w:type="spellEnd"/>
      <w:r>
        <w:t xml:space="preserve">, </w:t>
      </w:r>
      <w:proofErr w:type="spellStart"/>
      <w:r>
        <w:t>nejauša</w:t>
      </w:r>
      <w:proofErr w:type="spellEnd"/>
      <w:r>
        <w:t xml:space="preserve"> </w:t>
      </w:r>
      <w:proofErr w:type="spellStart"/>
      <w:r>
        <w:t>iznīcināšana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pazaudēšana</w:t>
      </w:r>
      <w:proofErr w:type="spellEnd"/>
      <w:r>
        <w:t xml:space="preserve">)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tiesībām</w:t>
      </w:r>
      <w:proofErr w:type="spellEnd"/>
      <w:r>
        <w:t xml:space="preserve"> un </w:t>
      </w:r>
      <w:proofErr w:type="spellStart"/>
      <w:r>
        <w:t>brīvībām</w:t>
      </w:r>
      <w:proofErr w:type="spellEnd"/>
      <w:r>
        <w:t xml:space="preserve">, </w:t>
      </w:r>
      <w:proofErr w:type="spellStart"/>
      <w:r>
        <w:t>ņemot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tehnikas</w:t>
      </w:r>
      <w:proofErr w:type="spellEnd"/>
      <w:r>
        <w:t xml:space="preserve"> </w:t>
      </w:r>
      <w:proofErr w:type="spellStart"/>
      <w:r>
        <w:t>līmeni</w:t>
      </w:r>
      <w:proofErr w:type="spellEnd"/>
      <w:r>
        <w:t xml:space="preserve">, </w:t>
      </w:r>
      <w:proofErr w:type="spellStart"/>
      <w:r>
        <w:t>nozares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, </w:t>
      </w:r>
      <w:proofErr w:type="spellStart"/>
      <w:r>
        <w:t>ieviešanas</w:t>
      </w:r>
      <w:proofErr w:type="spellEnd"/>
      <w:r>
        <w:t xml:space="preserve"> </w:t>
      </w:r>
      <w:proofErr w:type="spellStart"/>
      <w:r>
        <w:t>izmaksas</w:t>
      </w:r>
      <w:proofErr w:type="spellEnd"/>
      <w:r>
        <w:t xml:space="preserve"> un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apstrādes</w:t>
      </w:r>
      <w:proofErr w:type="spellEnd"/>
      <w:r>
        <w:t xml:space="preserve"> </w:t>
      </w:r>
      <w:proofErr w:type="spellStart"/>
      <w:r>
        <w:t>veidu</w:t>
      </w:r>
      <w:proofErr w:type="spellEnd"/>
      <w:r>
        <w:t xml:space="preserve">, </w:t>
      </w:r>
      <w:proofErr w:type="spellStart"/>
      <w:r>
        <w:t>apmēru</w:t>
      </w:r>
      <w:proofErr w:type="spellEnd"/>
      <w:r>
        <w:t xml:space="preserve">, </w:t>
      </w:r>
      <w:proofErr w:type="spellStart"/>
      <w:r>
        <w:t>nolūkus</w:t>
      </w:r>
      <w:proofErr w:type="spellEnd"/>
      <w:r>
        <w:t>.</w:t>
      </w:r>
    </w:p>
    <w:p w14:paraId="28ACD684" w14:textId="77777777" w:rsidR="00B65AC2" w:rsidRDefault="00B65AC2" w:rsidP="00B65AC2">
      <w:pPr>
        <w:pStyle w:val="parastaisweb1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>
        <w:t>Pārzinis</w:t>
      </w:r>
      <w:proofErr w:type="spellEnd"/>
      <w:r>
        <w:t xml:space="preserve"> </w:t>
      </w:r>
      <w:proofErr w:type="spellStart"/>
      <w:r>
        <w:t>regulāri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veiktos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 un </w:t>
      </w:r>
      <w:proofErr w:type="spellStart"/>
      <w:r>
        <w:t>aktualizē</w:t>
      </w:r>
      <w:proofErr w:type="spellEnd"/>
      <w:r>
        <w:t xml:space="preserve"> </w:t>
      </w:r>
      <w:proofErr w:type="spellStart"/>
      <w:r>
        <w:t>izmantotos</w:t>
      </w:r>
      <w:proofErr w:type="spellEnd"/>
      <w:r>
        <w:t xml:space="preserve"> </w:t>
      </w:r>
      <w:proofErr w:type="spellStart"/>
      <w:r>
        <w:t>tehniskos</w:t>
      </w:r>
      <w:proofErr w:type="spellEnd"/>
      <w:r>
        <w:t xml:space="preserve"> </w:t>
      </w:r>
      <w:proofErr w:type="spellStart"/>
      <w:r>
        <w:t>līdzekļus</w:t>
      </w:r>
      <w:proofErr w:type="spellEnd"/>
      <w:r>
        <w:t xml:space="preserve"> un </w:t>
      </w:r>
      <w:proofErr w:type="spellStart"/>
      <w:r>
        <w:t>organizatoriskos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>.</w:t>
      </w:r>
    </w:p>
    <w:p w14:paraId="02CFFA87" w14:textId="7CF871E5" w:rsidR="00B65AC2" w:rsidRDefault="00B65AC2" w:rsidP="00B65AC2">
      <w:pPr>
        <w:pStyle w:val="parastaisweb1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 xml:space="preserve">VIII. Personas </w:t>
      </w:r>
      <w:proofErr w:type="spellStart"/>
      <w:r>
        <w:rPr>
          <w:b/>
          <w:bCs/>
          <w:sz w:val="27"/>
          <w:szCs w:val="27"/>
        </w:rPr>
        <w:t>datu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subjekta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tiesības</w:t>
      </w:r>
      <w:proofErr w:type="spellEnd"/>
    </w:p>
    <w:p w14:paraId="7FCAB1E7" w14:textId="77777777" w:rsidR="00B65AC2" w:rsidRDefault="00B65AC2" w:rsidP="00B65AC2">
      <w:pPr>
        <w:pStyle w:val="parastaisweb1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subjektam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šādas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, kas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piemērojamiem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klasificēti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>:</w:t>
      </w:r>
    </w:p>
    <w:p w14:paraId="1E17F936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16.1.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(</w:t>
      </w:r>
      <w:proofErr w:type="spellStart"/>
      <w:r>
        <w:t>Vispārīgās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regulas</w:t>
      </w:r>
      <w:proofErr w:type="spellEnd"/>
      <w:r>
        <w:t xml:space="preserve"> </w:t>
      </w:r>
      <w:proofErr w:type="gramStart"/>
      <w:r>
        <w:t>13.pants</w:t>
      </w:r>
      <w:proofErr w:type="gramEnd"/>
      <w:r>
        <w:t xml:space="preserve">)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</w:t>
      </w:r>
      <w:proofErr w:type="spellStart"/>
      <w:r>
        <w:t>uzņēmumu</w:t>
      </w:r>
      <w:proofErr w:type="spellEnd"/>
      <w:r>
        <w:t xml:space="preserve"> un </w:t>
      </w:r>
      <w:proofErr w:type="spellStart"/>
      <w:r>
        <w:t>veikto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>;</w:t>
      </w:r>
    </w:p>
    <w:p w14:paraId="18C054A0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16.2.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par to,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 xml:space="preserve"> </w:t>
      </w:r>
      <w:proofErr w:type="spellStart"/>
      <w:r>
        <w:t>apstrādā</w:t>
      </w:r>
      <w:proofErr w:type="spellEnd"/>
      <w:r>
        <w:t xml:space="preserve"> </w:t>
      </w:r>
      <w:proofErr w:type="spellStart"/>
      <w:r>
        <w:t>attiecīgā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personas </w:t>
      </w:r>
      <w:proofErr w:type="spellStart"/>
      <w:r>
        <w:t>datus</w:t>
      </w:r>
      <w:proofErr w:type="spellEnd"/>
      <w:r>
        <w:t xml:space="preserve"> un </w:t>
      </w:r>
      <w:proofErr w:type="spellStart"/>
      <w:r>
        <w:t>piekļūt</w:t>
      </w:r>
      <w:proofErr w:type="spellEnd"/>
      <w:r>
        <w:t xml:space="preserve"> personas </w:t>
      </w:r>
      <w:proofErr w:type="spellStart"/>
      <w:r>
        <w:t>datiem</w:t>
      </w:r>
      <w:proofErr w:type="spellEnd"/>
      <w:r>
        <w:t xml:space="preserve">, kas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(</w:t>
      </w:r>
      <w:proofErr w:type="spellStart"/>
      <w:r>
        <w:t>Vispārīgās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regulas</w:t>
      </w:r>
      <w:proofErr w:type="spellEnd"/>
      <w:r>
        <w:t xml:space="preserve"> </w:t>
      </w:r>
      <w:proofErr w:type="gramStart"/>
      <w:r>
        <w:t>15.pants</w:t>
      </w:r>
      <w:proofErr w:type="gramEnd"/>
      <w:r>
        <w:t>);</w:t>
      </w:r>
    </w:p>
    <w:p w14:paraId="257B46F5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16.3. </w:t>
      </w:r>
      <w:proofErr w:type="spellStart"/>
      <w:r>
        <w:t>pieprasīt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papildina</w:t>
      </w:r>
      <w:proofErr w:type="spellEnd"/>
      <w:r>
        <w:t xml:space="preserve"> </w:t>
      </w:r>
      <w:proofErr w:type="spellStart"/>
      <w:r>
        <w:t>neprecīzus</w:t>
      </w:r>
      <w:proofErr w:type="spellEnd"/>
      <w:r>
        <w:t xml:space="preserve">, </w:t>
      </w:r>
      <w:proofErr w:type="spellStart"/>
      <w:r>
        <w:t>nepilnīgus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nepareizus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Personas </w:t>
      </w:r>
      <w:proofErr w:type="spellStart"/>
      <w:r>
        <w:t>datus</w:t>
      </w:r>
      <w:proofErr w:type="spellEnd"/>
      <w:r>
        <w:t>;</w:t>
      </w:r>
    </w:p>
    <w:p w14:paraId="055DEDC3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16.4. </w:t>
      </w:r>
      <w:proofErr w:type="spellStart"/>
      <w:r>
        <w:t>iebilst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Apstrāde</w:t>
      </w:r>
      <w:proofErr w:type="spellEnd"/>
      <w:r>
        <w:t xml:space="preserve"> </w:t>
      </w:r>
      <w:proofErr w:type="spellStart"/>
      <w:r>
        <w:t>veikta</w:t>
      </w:r>
      <w:proofErr w:type="spellEnd"/>
      <w:r>
        <w:t xml:space="preserve">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Pārziņa</w:t>
      </w:r>
      <w:proofErr w:type="spellEnd"/>
      <w:r>
        <w:t xml:space="preserve"> </w:t>
      </w:r>
      <w:proofErr w:type="spellStart"/>
      <w:r>
        <w:t>leģitīmajām</w:t>
      </w:r>
      <w:proofErr w:type="spellEnd"/>
      <w:r>
        <w:t xml:space="preserve"> </w:t>
      </w:r>
      <w:proofErr w:type="spellStart"/>
      <w:r>
        <w:t>interesēm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 </w:t>
      </w:r>
      <w:proofErr w:type="spellStart"/>
      <w:r>
        <w:t>celšanu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tiesvedību</w:t>
      </w:r>
      <w:proofErr w:type="spellEnd"/>
      <w:r>
        <w:t xml:space="preserve"> </w:t>
      </w:r>
      <w:proofErr w:type="spellStart"/>
      <w:r>
        <w:t>tiesā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Pārziņa</w:t>
      </w:r>
      <w:proofErr w:type="spellEnd"/>
      <w:r>
        <w:t xml:space="preserve"> </w:t>
      </w:r>
      <w:proofErr w:type="spellStart"/>
      <w:r>
        <w:t>leģitīmo</w:t>
      </w:r>
      <w:proofErr w:type="spellEnd"/>
      <w:r>
        <w:t xml:space="preserve">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pamatojums</w:t>
      </w:r>
      <w:proofErr w:type="spellEnd"/>
      <w:r>
        <w:t xml:space="preserve"> </w:t>
      </w:r>
      <w:proofErr w:type="spellStart"/>
      <w:r>
        <w:t>pārsniedz</w:t>
      </w:r>
      <w:proofErr w:type="spellEnd"/>
      <w:r>
        <w:t xml:space="preserve"> Datu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tiesības</w:t>
      </w:r>
      <w:proofErr w:type="spellEnd"/>
      <w:r>
        <w:t xml:space="preserve"> un </w:t>
      </w:r>
      <w:proofErr w:type="spellStart"/>
      <w:r>
        <w:t>brīvības</w:t>
      </w:r>
      <w:proofErr w:type="spellEnd"/>
      <w:r>
        <w:t>;</w:t>
      </w:r>
    </w:p>
    <w:p w14:paraId="7F7713A0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16.5.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dzēšanu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gadījumus</w:t>
      </w:r>
      <w:proofErr w:type="spellEnd"/>
      <w:r>
        <w:t xml:space="preserve">, kas Personas </w:t>
      </w:r>
      <w:proofErr w:type="spellStart"/>
      <w:r>
        <w:t>dati</w:t>
      </w:r>
      <w:proofErr w:type="spellEnd"/>
      <w:r>
        <w:t xml:space="preserve">, kuru </w:t>
      </w:r>
      <w:proofErr w:type="spellStart"/>
      <w:r>
        <w:t>dzēšana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pieprasīta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,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tiesisku</w:t>
      </w:r>
      <w:proofErr w:type="spellEnd"/>
      <w:r>
        <w:t xml:space="preserve"> </w:t>
      </w:r>
      <w:proofErr w:type="spellStart"/>
      <w:r>
        <w:t>pamatu</w:t>
      </w:r>
      <w:proofErr w:type="spellEnd"/>
      <w:r>
        <w:t xml:space="preserve">, </w:t>
      </w:r>
      <w:proofErr w:type="spellStart"/>
      <w:r>
        <w:lastRenderedPageBreak/>
        <w:t>piemēram</w:t>
      </w:r>
      <w:proofErr w:type="spellEnd"/>
      <w:r>
        <w:t xml:space="preserve">, </w:t>
      </w:r>
      <w:proofErr w:type="spellStart"/>
      <w:r>
        <w:t>līgumu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no </w:t>
      </w:r>
      <w:proofErr w:type="spellStart"/>
      <w:r>
        <w:t>attiecīgiem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spellStart"/>
      <w:r>
        <w:t>izrietošajiem</w:t>
      </w:r>
      <w:proofErr w:type="spellEnd"/>
      <w:r>
        <w:t xml:space="preserve"> </w:t>
      </w:r>
      <w:proofErr w:type="spellStart"/>
      <w:r>
        <w:t>pienākumiem</w:t>
      </w:r>
      <w:proofErr w:type="spellEnd"/>
      <w:r>
        <w:t>;</w:t>
      </w:r>
    </w:p>
    <w:p w14:paraId="1638CD66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16.6.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savus</w:t>
      </w:r>
      <w:proofErr w:type="spellEnd"/>
      <w:r>
        <w:t xml:space="preserve"> Personas </w:t>
      </w:r>
      <w:proofErr w:type="spellStart"/>
      <w:r>
        <w:t>datus</w:t>
      </w:r>
      <w:proofErr w:type="spellEnd"/>
      <w:r>
        <w:t xml:space="preserve">, ko </w:t>
      </w:r>
      <w:proofErr w:type="spellStart"/>
      <w:r>
        <w:t>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sniedzis</w:t>
      </w:r>
      <w:proofErr w:type="spellEnd"/>
      <w:r>
        <w:t xml:space="preserve"> un kas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Datu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izpildot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Datu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noslēgta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saistības</w:t>
      </w:r>
      <w:proofErr w:type="spellEnd"/>
      <w:r>
        <w:t xml:space="preserve">, </w:t>
      </w:r>
      <w:proofErr w:type="spellStart"/>
      <w:r>
        <w:t>strukturētā</w:t>
      </w:r>
      <w:proofErr w:type="spellEnd"/>
      <w:r>
        <w:t xml:space="preserve">, </w:t>
      </w:r>
      <w:proofErr w:type="spellStart"/>
      <w:r>
        <w:t>plaši</w:t>
      </w:r>
      <w:proofErr w:type="spellEnd"/>
      <w:r>
        <w:t xml:space="preserve"> </w:t>
      </w:r>
      <w:proofErr w:type="spellStart"/>
      <w:r>
        <w:t>izmantotā</w:t>
      </w:r>
      <w:proofErr w:type="spellEnd"/>
      <w:r>
        <w:t xml:space="preserve"> un </w:t>
      </w:r>
      <w:proofErr w:type="spellStart"/>
      <w:r>
        <w:t>mašīnlasāmā</w:t>
      </w:r>
      <w:proofErr w:type="spellEnd"/>
      <w:r>
        <w:t xml:space="preserve"> </w:t>
      </w:r>
      <w:proofErr w:type="spellStart"/>
      <w:r>
        <w:t>formā</w:t>
      </w:r>
      <w:proofErr w:type="spellEnd"/>
      <w:r>
        <w:t xml:space="preserve"> un,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tehniski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, </w:t>
      </w:r>
      <w:proofErr w:type="spellStart"/>
      <w:r>
        <w:t>nodot</w:t>
      </w:r>
      <w:proofErr w:type="spellEnd"/>
      <w:r>
        <w:t xml:space="preserve"> </w:t>
      </w:r>
      <w:proofErr w:type="spellStart"/>
      <w:r>
        <w:t>šādus</w:t>
      </w:r>
      <w:proofErr w:type="spellEnd"/>
      <w:r>
        <w:t xml:space="preserve"> </w:t>
      </w:r>
      <w:proofErr w:type="spellStart"/>
      <w:r>
        <w:t>datus</w:t>
      </w:r>
      <w:proofErr w:type="spellEnd"/>
      <w:r>
        <w:t xml:space="preserve"> </w:t>
      </w:r>
      <w:proofErr w:type="spellStart"/>
      <w:r>
        <w:t>citam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sniedzējam</w:t>
      </w:r>
      <w:proofErr w:type="spellEnd"/>
      <w:r>
        <w:t xml:space="preserve"> (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pārnesamība</w:t>
      </w:r>
      <w:proofErr w:type="spellEnd"/>
      <w:r>
        <w:t>);</w:t>
      </w:r>
    </w:p>
    <w:p w14:paraId="621A3339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16.7. </w:t>
      </w:r>
      <w:proofErr w:type="spellStart"/>
      <w:r>
        <w:t>pieprasīt</w:t>
      </w:r>
      <w:proofErr w:type="spellEnd"/>
      <w:r>
        <w:t xml:space="preserve"> </w:t>
      </w:r>
      <w:proofErr w:type="spellStart"/>
      <w:r>
        <w:t>ierobežot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piemērojamajiem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,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kamēr</w:t>
      </w:r>
      <w:proofErr w:type="spellEnd"/>
      <w:r>
        <w:t xml:space="preserve"> </w:t>
      </w:r>
      <w:proofErr w:type="spellStart"/>
      <w:r>
        <w:t>Pārzinis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normatīviem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spellStart"/>
      <w:r>
        <w:t>izvērtē</w:t>
      </w:r>
      <w:proofErr w:type="spellEnd"/>
      <w:r>
        <w:t xml:space="preserve"> </w:t>
      </w:r>
      <w:proofErr w:type="spellStart"/>
      <w:r>
        <w:t>attiecīgā</w:t>
      </w:r>
      <w:proofErr w:type="spellEnd"/>
      <w:r>
        <w:t xml:space="preserve"> </w:t>
      </w:r>
      <w:proofErr w:type="spellStart"/>
      <w:r>
        <w:t>pieprasījuma</w:t>
      </w:r>
      <w:proofErr w:type="spellEnd"/>
      <w:r>
        <w:t xml:space="preserve"> </w:t>
      </w:r>
      <w:proofErr w:type="spellStart"/>
      <w:r>
        <w:t>pamatotību</w:t>
      </w:r>
      <w:proofErr w:type="spellEnd"/>
      <w:r>
        <w:t>;</w:t>
      </w:r>
    </w:p>
    <w:p w14:paraId="222C0027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16.8.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sūdzību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aizsardzību</w:t>
      </w:r>
      <w:proofErr w:type="spellEnd"/>
      <w:r>
        <w:t xml:space="preserve"> </w:t>
      </w:r>
      <w:proofErr w:type="spellStart"/>
      <w:r>
        <w:t>uzraugošā</w:t>
      </w:r>
      <w:proofErr w:type="spellEnd"/>
      <w:r>
        <w:t xml:space="preserve"> </w:t>
      </w:r>
      <w:proofErr w:type="spellStart"/>
      <w:r>
        <w:t>institūcijā</w:t>
      </w:r>
      <w:proofErr w:type="spellEnd"/>
      <w:r>
        <w:t xml:space="preserve"> (Datu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inspekcija</w:t>
      </w:r>
      <w:proofErr w:type="spellEnd"/>
      <w:r>
        <w:t xml:space="preserve"> (</w:t>
      </w:r>
      <w:hyperlink r:id="rId8" w:history="1">
        <w:r>
          <w:rPr>
            <w:rStyle w:val="Hipersaite"/>
            <w:u w:val="none"/>
          </w:rPr>
          <w:t>www.dvi.gov.lv</w:t>
        </w:r>
      </w:hyperlink>
      <w:r>
        <w:t xml:space="preserve">)) par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izmantošanu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Datu </w:t>
      </w:r>
      <w:proofErr w:type="spellStart"/>
      <w:r>
        <w:t>subjekts</w:t>
      </w:r>
      <w:proofErr w:type="spellEnd"/>
      <w:r>
        <w:t xml:space="preserve"> (</w:t>
      </w:r>
      <w:proofErr w:type="spellStart"/>
      <w:r>
        <w:t>Klients</w:t>
      </w:r>
      <w:proofErr w:type="spellEnd"/>
      <w:r>
        <w:t xml:space="preserve">) </w:t>
      </w:r>
      <w:proofErr w:type="spellStart"/>
      <w:r>
        <w:t>uzskata</w:t>
      </w:r>
      <w:proofErr w:type="spellEnd"/>
      <w:r>
        <w:t xml:space="preserve">, ka </w:t>
      </w:r>
      <w:proofErr w:type="spellStart"/>
      <w:r>
        <w:t>pārkāptas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un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aizsardzībā</w:t>
      </w:r>
      <w:proofErr w:type="spellEnd"/>
      <w:r>
        <w:t xml:space="preserve"> </w:t>
      </w:r>
      <w:proofErr w:type="spellStart"/>
      <w:r>
        <w:t>piemērojamajiem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>;</w:t>
      </w:r>
    </w:p>
    <w:p w14:paraId="0D0EA7F8" w14:textId="77777777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16.9.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informētam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Personas </w:t>
      </w:r>
      <w:proofErr w:type="spellStart"/>
      <w:r>
        <w:t>datiem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noticis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, kas var </w:t>
      </w:r>
      <w:proofErr w:type="spellStart"/>
      <w:r>
        <w:t>radīt</w:t>
      </w:r>
      <w:proofErr w:type="spellEnd"/>
      <w:r>
        <w:t xml:space="preserve"> </w:t>
      </w:r>
      <w:proofErr w:type="spellStart"/>
      <w:r>
        <w:t>augstu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Datu </w:t>
      </w:r>
      <w:proofErr w:type="spellStart"/>
      <w:r>
        <w:t>subjekta</w:t>
      </w:r>
      <w:proofErr w:type="spellEnd"/>
      <w:r>
        <w:t xml:space="preserve"> (</w:t>
      </w:r>
      <w:proofErr w:type="spellStart"/>
      <w:r>
        <w:t>Klienta</w:t>
      </w:r>
      <w:proofErr w:type="spellEnd"/>
      <w:r>
        <w:t xml:space="preserve">) </w:t>
      </w:r>
      <w:proofErr w:type="spellStart"/>
      <w:r>
        <w:t>tiesībām</w:t>
      </w:r>
      <w:proofErr w:type="spellEnd"/>
      <w:r>
        <w:t xml:space="preserve"> un </w:t>
      </w:r>
      <w:proofErr w:type="spellStart"/>
      <w:r>
        <w:t>brīvībām</w:t>
      </w:r>
      <w:proofErr w:type="spellEnd"/>
    </w:p>
    <w:p w14:paraId="064E99BB" w14:textId="77777777" w:rsidR="00B65AC2" w:rsidRDefault="00B65AC2" w:rsidP="00B65AC2">
      <w:pPr>
        <w:pStyle w:val="parastaisweb1"/>
        <w:numPr>
          <w:ilvl w:val="0"/>
          <w:numId w:val="18"/>
        </w:numPr>
        <w:spacing w:before="0" w:beforeAutospacing="0" w:after="0" w:afterAutospacing="0"/>
        <w:jc w:val="both"/>
      </w:pPr>
      <w:proofErr w:type="spellStart"/>
      <w:r>
        <w:t>Pārzinis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(</w:t>
      </w:r>
      <w:proofErr w:type="spellStart"/>
      <w:r>
        <w:t>Klienta</w:t>
      </w:r>
      <w:proofErr w:type="spellEnd"/>
      <w:r>
        <w:t xml:space="preserve">)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subjektam</w:t>
      </w:r>
      <w:proofErr w:type="spellEnd"/>
      <w:r>
        <w:t xml:space="preserve"> (</w:t>
      </w:r>
      <w:proofErr w:type="spellStart"/>
      <w:r>
        <w:t>Klientiem</w:t>
      </w:r>
      <w:proofErr w:type="spellEnd"/>
      <w:r>
        <w:t xml:space="preserve">), kuru </w:t>
      </w:r>
      <w:proofErr w:type="spellStart"/>
      <w:r>
        <w:t>Pārzinis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atbilstošā</w:t>
      </w:r>
      <w:proofErr w:type="spellEnd"/>
      <w:r>
        <w:t xml:space="preserve"> </w:t>
      </w:r>
      <w:proofErr w:type="spellStart"/>
      <w:r>
        <w:t>kārtā</w:t>
      </w:r>
      <w:proofErr w:type="spellEnd"/>
      <w:r>
        <w:t xml:space="preserve"> </w:t>
      </w:r>
      <w:proofErr w:type="spellStart"/>
      <w:r>
        <w:t>identificējis</w:t>
      </w:r>
      <w:proofErr w:type="spellEnd"/>
      <w:r>
        <w:t>.</w:t>
      </w:r>
    </w:p>
    <w:p w14:paraId="106C5D19" w14:textId="77777777" w:rsidR="00B65AC2" w:rsidRDefault="00B65AC2" w:rsidP="00B65AC2">
      <w:pPr>
        <w:pStyle w:val="parastaisweb1"/>
        <w:spacing w:before="0" w:beforeAutospacing="0" w:after="0" w:afterAutospacing="0"/>
        <w:jc w:val="both"/>
      </w:pPr>
      <w:r>
        <w:t> </w:t>
      </w:r>
    </w:p>
    <w:p w14:paraId="283C4A78" w14:textId="77777777" w:rsidR="00B65AC2" w:rsidRDefault="00B65AC2" w:rsidP="00B65AC2">
      <w:pPr>
        <w:pStyle w:val="parastaisweb1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 xml:space="preserve">IX. Datu </w:t>
      </w:r>
      <w:proofErr w:type="spellStart"/>
      <w:r>
        <w:rPr>
          <w:b/>
          <w:bCs/>
          <w:sz w:val="27"/>
          <w:szCs w:val="27"/>
        </w:rPr>
        <w:t>subjekta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tiesību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izmantošana</w:t>
      </w:r>
      <w:proofErr w:type="spellEnd"/>
      <w:r>
        <w:rPr>
          <w:b/>
          <w:bCs/>
          <w:sz w:val="27"/>
          <w:szCs w:val="27"/>
        </w:rPr>
        <w:t xml:space="preserve"> un </w:t>
      </w:r>
      <w:proofErr w:type="spellStart"/>
      <w:r>
        <w:rPr>
          <w:b/>
          <w:bCs/>
          <w:sz w:val="27"/>
          <w:szCs w:val="27"/>
        </w:rPr>
        <w:t>saziņa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ar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Pārzini</w:t>
      </w:r>
      <w:proofErr w:type="spellEnd"/>
    </w:p>
    <w:p w14:paraId="2C01B4E3" w14:textId="77777777" w:rsidR="00B65AC2" w:rsidRDefault="00B65AC2" w:rsidP="00B65AC2">
      <w:pPr>
        <w:pStyle w:val="parastaisweb1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Datu </w:t>
      </w:r>
      <w:proofErr w:type="spellStart"/>
      <w:r>
        <w:t>subjekts</w:t>
      </w:r>
      <w:proofErr w:type="spellEnd"/>
      <w:r>
        <w:t xml:space="preserve"> </w:t>
      </w:r>
      <w:proofErr w:type="spellStart"/>
      <w:r>
        <w:t>šajos</w:t>
      </w:r>
      <w:proofErr w:type="spellEnd"/>
      <w:r>
        <w:t xml:space="preserve"> </w:t>
      </w:r>
      <w:proofErr w:type="spellStart"/>
      <w:r>
        <w:t>Princips</w:t>
      </w:r>
      <w:proofErr w:type="spellEnd"/>
      <w:r>
        <w:t xml:space="preserve"> </w:t>
      </w:r>
      <w:proofErr w:type="spellStart"/>
      <w:r>
        <w:t>noteiktās</w:t>
      </w:r>
      <w:proofErr w:type="spellEnd"/>
      <w:r>
        <w:t xml:space="preserve"> un </w:t>
      </w:r>
      <w:proofErr w:type="spellStart"/>
      <w:r>
        <w:t>piemērojamos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noteiktās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īsteno</w:t>
      </w:r>
      <w:proofErr w:type="spellEnd"/>
      <w:r>
        <w:t xml:space="preserve"> </w:t>
      </w:r>
      <w:proofErr w:type="spellStart"/>
      <w:r>
        <w:t>sazinoties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Pārzini</w:t>
      </w:r>
      <w:proofErr w:type="spellEnd"/>
      <w:r>
        <w:t>:</w:t>
      </w:r>
    </w:p>
    <w:p w14:paraId="58853364" w14:textId="01CC7003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18.1. e-pasts: </w:t>
      </w:r>
      <w:hyperlink r:id="rId9" w:history="1">
        <w:r w:rsidR="007F162A" w:rsidRPr="005916F6">
          <w:rPr>
            <w:rStyle w:val="Hipersaite"/>
          </w:rPr>
          <w:t>ventspilshouse@ventspilshouse.lv</w:t>
        </w:r>
      </w:hyperlink>
      <w:r>
        <w:t>;</w:t>
      </w:r>
    </w:p>
    <w:p w14:paraId="091175BF" w14:textId="566ABE8C" w:rsidR="00B65AC2" w:rsidRDefault="00B65AC2" w:rsidP="00B65AC2">
      <w:pPr>
        <w:pStyle w:val="parastaisweb1"/>
        <w:spacing w:before="0" w:beforeAutospacing="0" w:after="0" w:afterAutospacing="0"/>
        <w:ind w:left="900"/>
        <w:jc w:val="both"/>
      </w:pPr>
      <w:r>
        <w:t xml:space="preserve">18.2. pasta </w:t>
      </w:r>
      <w:proofErr w:type="spellStart"/>
      <w:r>
        <w:t>adrese</w:t>
      </w:r>
      <w:proofErr w:type="spellEnd"/>
      <w:r>
        <w:t xml:space="preserve"> – </w:t>
      </w:r>
      <w:r w:rsidR="00C014B8">
        <w:t xml:space="preserve">Annas </w:t>
      </w:r>
      <w:proofErr w:type="spellStart"/>
      <w:r w:rsidR="00C014B8">
        <w:t>iela</w:t>
      </w:r>
      <w:proofErr w:type="spellEnd"/>
      <w:r w:rsidR="00C014B8">
        <w:t xml:space="preserve"> 13, Ventspils, LV-3601</w:t>
      </w:r>
    </w:p>
    <w:p w14:paraId="7DDEE1DF" w14:textId="77777777" w:rsidR="00B65AC2" w:rsidRDefault="00B65AC2" w:rsidP="00B65AC2">
      <w:pPr>
        <w:pStyle w:val="parastaisweb1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t>Komunicējot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Datu </w:t>
      </w:r>
      <w:proofErr w:type="spellStart"/>
      <w:r>
        <w:t>subjektu</w:t>
      </w:r>
      <w:proofErr w:type="spellEnd"/>
      <w:r>
        <w:t xml:space="preserve">, </w:t>
      </w:r>
      <w:proofErr w:type="spellStart"/>
      <w:r>
        <w:t>Pārzinis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identificētu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dokumentētu</w:t>
      </w:r>
      <w:proofErr w:type="spellEnd"/>
      <w:r>
        <w:t xml:space="preserve"> Datu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</w:t>
      </w:r>
      <w:proofErr w:type="spellStart"/>
      <w:r>
        <w:t>faktu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dokumentētu</w:t>
      </w:r>
      <w:proofErr w:type="spellEnd"/>
      <w:r>
        <w:t xml:space="preserve"> </w:t>
      </w:r>
      <w:proofErr w:type="spellStart"/>
      <w:r>
        <w:t>sniegtās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veiktās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faktu</w:t>
      </w:r>
      <w:proofErr w:type="spellEnd"/>
      <w:r>
        <w:t>.</w:t>
      </w:r>
    </w:p>
    <w:p w14:paraId="09E37041" w14:textId="77777777" w:rsidR="00B65AC2" w:rsidRDefault="00B65AC2" w:rsidP="00B65AC2">
      <w:pPr>
        <w:pStyle w:val="parastaisweb1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>
        <w:t>Pārzinis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atteikties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Datu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Datu </w:t>
      </w:r>
      <w:proofErr w:type="spellStart"/>
      <w:r>
        <w:t>subjekts</w:t>
      </w:r>
      <w:proofErr w:type="spellEnd"/>
      <w:r>
        <w:t xml:space="preserve"> </w:t>
      </w:r>
      <w:proofErr w:type="spellStart"/>
      <w:r>
        <w:t>nepamatoti</w:t>
      </w:r>
      <w:proofErr w:type="spellEnd"/>
      <w:r>
        <w:t xml:space="preserve"> </w:t>
      </w:r>
      <w:proofErr w:type="spellStart"/>
      <w:r>
        <w:t>atsakās</w:t>
      </w:r>
      <w:proofErr w:type="spellEnd"/>
      <w:r>
        <w:t xml:space="preserve"> </w:t>
      </w:r>
      <w:proofErr w:type="spellStart"/>
      <w:r>
        <w:t>sniegt</w:t>
      </w:r>
      <w:proofErr w:type="spellEnd"/>
      <w:r>
        <w:t xml:space="preserve">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identificējošo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>.</w:t>
      </w:r>
    </w:p>
    <w:p w14:paraId="75561FE3" w14:textId="560C9363" w:rsidR="00B65AC2" w:rsidRDefault="00B65AC2" w:rsidP="00B65AC2">
      <w:pPr>
        <w:pStyle w:val="parastaisweb1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>
        <w:t>Ja</w:t>
      </w:r>
      <w:proofErr w:type="spellEnd"/>
      <w:r>
        <w:t xml:space="preserve"> Datu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neapmierina</w:t>
      </w:r>
      <w:proofErr w:type="spellEnd"/>
      <w:r>
        <w:t xml:space="preserve"> no </w:t>
      </w:r>
      <w:proofErr w:type="spellStart"/>
      <w:r>
        <w:t>Pārziņa</w:t>
      </w:r>
      <w:proofErr w:type="spellEnd"/>
      <w:r>
        <w:t xml:space="preserve"> </w:t>
      </w:r>
      <w:proofErr w:type="spellStart"/>
      <w:r>
        <w:t>saņemtā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tam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specifiski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īstenošu</w:t>
      </w:r>
      <w:proofErr w:type="spellEnd"/>
      <w:r>
        <w:t xml:space="preserve"> </w:t>
      </w:r>
      <w:proofErr w:type="spellStart"/>
      <w:r>
        <w:t>saistīti</w:t>
      </w:r>
      <w:proofErr w:type="spellEnd"/>
      <w:r>
        <w:t xml:space="preserve"> </w:t>
      </w:r>
      <w:proofErr w:type="spellStart"/>
      <w:r>
        <w:t>jautājumi</w:t>
      </w:r>
      <w:proofErr w:type="spellEnd"/>
      <w:r>
        <w:t xml:space="preserve">, Datu </w:t>
      </w:r>
      <w:proofErr w:type="spellStart"/>
      <w:r>
        <w:t>subjekts</w:t>
      </w:r>
      <w:proofErr w:type="spellEnd"/>
      <w:r>
        <w:t xml:space="preserve"> var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Pārziņa</w:t>
      </w:r>
      <w:proofErr w:type="spellEnd"/>
      <w:r>
        <w:t xml:space="preserve"> </w:t>
      </w:r>
      <w:proofErr w:type="spellStart"/>
      <w:r>
        <w:t>iecelto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speciālistu</w:t>
      </w:r>
      <w:proofErr w:type="spellEnd"/>
      <w:r>
        <w:t xml:space="preserve"> (e-pasts:</w:t>
      </w:r>
      <w:r w:rsidR="007F162A">
        <w:t xml:space="preserve"> </w:t>
      </w:r>
      <w:hyperlink r:id="rId10" w:history="1">
        <w:r w:rsidR="007F162A" w:rsidRPr="005916F6">
          <w:rPr>
            <w:rStyle w:val="Hipersaite"/>
          </w:rPr>
          <w:t>ventspilshouse@ventspsilshouse.lv</w:t>
        </w:r>
      </w:hyperlink>
      <w:r w:rsidR="007F162A">
        <w:t xml:space="preserve"> </w:t>
      </w:r>
      <w:r>
        <w:t>).</w:t>
      </w:r>
    </w:p>
    <w:p w14:paraId="0412431A" w14:textId="77777777" w:rsidR="00B65AC2" w:rsidRDefault="00B65AC2" w:rsidP="00B65AC2">
      <w:pPr>
        <w:pStyle w:val="parastaisweb1"/>
        <w:spacing w:before="0" w:beforeAutospacing="0" w:after="0" w:afterAutospacing="0"/>
        <w:jc w:val="both"/>
      </w:pPr>
      <w:r>
        <w:t> </w:t>
      </w:r>
    </w:p>
    <w:p w14:paraId="4BA4E4D5" w14:textId="77777777" w:rsidR="00B65AC2" w:rsidRDefault="00B65AC2" w:rsidP="00B65AC2">
      <w:pPr>
        <w:pStyle w:val="parastaisweb1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 xml:space="preserve">X. </w:t>
      </w:r>
      <w:proofErr w:type="spellStart"/>
      <w:r>
        <w:rPr>
          <w:b/>
          <w:bCs/>
          <w:sz w:val="27"/>
          <w:szCs w:val="27"/>
        </w:rPr>
        <w:t>Principu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pieejamība</w:t>
      </w:r>
      <w:proofErr w:type="spellEnd"/>
      <w:r>
        <w:rPr>
          <w:b/>
          <w:bCs/>
          <w:sz w:val="27"/>
          <w:szCs w:val="27"/>
        </w:rPr>
        <w:t xml:space="preserve"> un </w:t>
      </w:r>
      <w:proofErr w:type="spellStart"/>
      <w:r>
        <w:rPr>
          <w:b/>
          <w:bCs/>
          <w:sz w:val="27"/>
          <w:szCs w:val="27"/>
        </w:rPr>
        <w:t>grozījumi</w:t>
      </w:r>
      <w:proofErr w:type="spellEnd"/>
    </w:p>
    <w:p w14:paraId="0FEB958D" w14:textId="7C4A70F2" w:rsidR="00B65AC2" w:rsidRDefault="00B65AC2" w:rsidP="00B65AC2">
      <w:pPr>
        <w:pStyle w:val="parastaisweb1"/>
        <w:numPr>
          <w:ilvl w:val="0"/>
          <w:numId w:val="22"/>
        </w:numPr>
        <w:spacing w:before="0" w:beforeAutospacing="0" w:after="0" w:afterAutospacing="0"/>
        <w:jc w:val="both"/>
      </w:pPr>
      <w:proofErr w:type="spellStart"/>
      <w:r>
        <w:t>Principi</w:t>
      </w:r>
      <w:proofErr w:type="spellEnd"/>
      <w:r>
        <w:t xml:space="preserve"> </w:t>
      </w:r>
      <w:proofErr w:type="spellStart"/>
      <w:r>
        <w:t>pieejami</w:t>
      </w:r>
      <w:proofErr w:type="spellEnd"/>
      <w:r>
        <w:t xml:space="preserve"> </w:t>
      </w:r>
      <w:proofErr w:type="spellStart"/>
      <w:r>
        <w:t>Pārziņa</w:t>
      </w:r>
      <w:proofErr w:type="spellEnd"/>
      <w:r>
        <w:t xml:space="preserve"> </w:t>
      </w:r>
      <w:proofErr w:type="spellStart"/>
      <w:r>
        <w:t>tīmekļa</w:t>
      </w:r>
      <w:proofErr w:type="spellEnd"/>
      <w:r>
        <w:t xml:space="preserve"> </w:t>
      </w:r>
      <w:proofErr w:type="spellStart"/>
      <w:r>
        <w:t>vietnē</w:t>
      </w:r>
      <w:proofErr w:type="spellEnd"/>
      <w:r>
        <w:t xml:space="preserve"> </w:t>
      </w:r>
      <w:hyperlink r:id="rId11" w:history="1">
        <w:r w:rsidR="007F162A" w:rsidRPr="005916F6">
          <w:rPr>
            <w:rStyle w:val="Hipersaite"/>
          </w:rPr>
          <w:t>www.ventspilshouse.lv</w:t>
        </w:r>
      </w:hyperlink>
    </w:p>
    <w:p w14:paraId="5BD4F15A" w14:textId="77777777" w:rsidR="00B65AC2" w:rsidRDefault="00B65AC2" w:rsidP="00B65AC2">
      <w:pPr>
        <w:pStyle w:val="parastaisweb1"/>
        <w:numPr>
          <w:ilvl w:val="0"/>
          <w:numId w:val="22"/>
        </w:numPr>
        <w:spacing w:before="0" w:beforeAutospacing="0" w:after="0" w:afterAutospacing="0"/>
        <w:jc w:val="both"/>
      </w:pPr>
      <w:proofErr w:type="spellStart"/>
      <w:r>
        <w:t>Pārzinis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vienpusēji</w:t>
      </w:r>
      <w:proofErr w:type="spellEnd"/>
      <w:r>
        <w:t xml:space="preserve"> </w:t>
      </w:r>
      <w:proofErr w:type="spellStart"/>
      <w:r>
        <w:t>grozīt</w:t>
      </w:r>
      <w:proofErr w:type="spellEnd"/>
      <w:r>
        <w:t xml:space="preserve"> </w:t>
      </w:r>
      <w:proofErr w:type="spellStart"/>
      <w:r>
        <w:t>Principus</w:t>
      </w:r>
      <w:proofErr w:type="spellEnd"/>
      <w:r>
        <w:t xml:space="preserve"> </w:t>
      </w:r>
      <w:proofErr w:type="spellStart"/>
      <w:r>
        <w:t>jebkurā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piemērojamajiem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, </w:t>
      </w:r>
      <w:proofErr w:type="spellStart"/>
      <w:r>
        <w:t>informējot</w:t>
      </w:r>
      <w:proofErr w:type="spellEnd"/>
      <w:r>
        <w:t xml:space="preserve"> </w:t>
      </w:r>
      <w:proofErr w:type="spellStart"/>
      <w:r>
        <w:t>Klientus</w:t>
      </w:r>
      <w:proofErr w:type="spellEnd"/>
      <w:r>
        <w:t xml:space="preserve"> par to pa </w:t>
      </w:r>
      <w:proofErr w:type="spellStart"/>
      <w:r>
        <w:t>pastu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Pārziņa</w:t>
      </w:r>
      <w:proofErr w:type="spellEnd"/>
      <w:r>
        <w:t xml:space="preserve"> </w:t>
      </w:r>
      <w:proofErr w:type="spellStart"/>
      <w:r>
        <w:t>tīmekļa</w:t>
      </w:r>
      <w:proofErr w:type="spellEnd"/>
      <w:r>
        <w:t xml:space="preserve"> </w:t>
      </w:r>
      <w:proofErr w:type="spellStart"/>
      <w:r>
        <w:t>vietnē</w:t>
      </w:r>
      <w:proofErr w:type="spellEnd"/>
      <w:r>
        <w:t>.</w:t>
      </w:r>
    </w:p>
    <w:p w14:paraId="11BBF8EB" w14:textId="77777777" w:rsidR="00C37856" w:rsidRDefault="00C37856"/>
    <w:sectPr w:rsidR="00C3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8D8"/>
    <w:multiLevelType w:val="multilevel"/>
    <w:tmpl w:val="DC568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83025"/>
    <w:multiLevelType w:val="multilevel"/>
    <w:tmpl w:val="6CA0D4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21831"/>
    <w:multiLevelType w:val="multilevel"/>
    <w:tmpl w:val="8BEED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22345"/>
    <w:multiLevelType w:val="multilevel"/>
    <w:tmpl w:val="9842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C42A5"/>
    <w:multiLevelType w:val="multilevel"/>
    <w:tmpl w:val="EAB83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82A58"/>
    <w:multiLevelType w:val="multilevel"/>
    <w:tmpl w:val="3FA4D9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81628"/>
    <w:multiLevelType w:val="multilevel"/>
    <w:tmpl w:val="5E56A2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30327"/>
    <w:multiLevelType w:val="multilevel"/>
    <w:tmpl w:val="28280A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652C1"/>
    <w:multiLevelType w:val="multilevel"/>
    <w:tmpl w:val="1DB29F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12689"/>
    <w:multiLevelType w:val="multilevel"/>
    <w:tmpl w:val="0DE0C8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D42A5"/>
    <w:multiLevelType w:val="multilevel"/>
    <w:tmpl w:val="F5FC8B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75B72"/>
    <w:multiLevelType w:val="multilevel"/>
    <w:tmpl w:val="F44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82593"/>
    <w:multiLevelType w:val="multilevel"/>
    <w:tmpl w:val="4F2CA3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C16EF"/>
    <w:multiLevelType w:val="multilevel"/>
    <w:tmpl w:val="0B32F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508B1"/>
    <w:multiLevelType w:val="multilevel"/>
    <w:tmpl w:val="328232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F6E0C"/>
    <w:multiLevelType w:val="multilevel"/>
    <w:tmpl w:val="3AD80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07ACD"/>
    <w:multiLevelType w:val="multilevel"/>
    <w:tmpl w:val="B43252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8"/>
    </w:lvlOverride>
  </w:num>
  <w:num w:numId="13">
    <w:abstractNumId w:val="16"/>
  </w:num>
  <w:num w:numId="14">
    <w:abstractNumId w:val="12"/>
  </w:num>
  <w:num w:numId="15">
    <w:abstractNumId w:val="7"/>
    <w:lvlOverride w:ilvl="0">
      <w:startOverride w:val="13"/>
    </w:lvlOverride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6"/>
  </w:num>
  <w:num w:numId="21">
    <w:abstractNumId w:val="8"/>
    <w:lvlOverride w:ilvl="0">
      <w:startOverride w:val="20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2"/>
    <w:rsid w:val="00305EE1"/>
    <w:rsid w:val="007F162A"/>
    <w:rsid w:val="0098547E"/>
    <w:rsid w:val="00B65AC2"/>
    <w:rsid w:val="00C014B8"/>
    <w:rsid w:val="00C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B76A"/>
  <w15:chartTrackingRefBased/>
  <w15:docId w15:val="{8D6F3DD8-312B-4C3A-BC48-9643937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65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65A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nav-sidebaritem">
    <w:name w:val="nav-sidebar__item"/>
    <w:basedOn w:val="Parasts"/>
    <w:rsid w:val="00B6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e">
    <w:name w:val="Hyperlink"/>
    <w:basedOn w:val="Noklusjumarindkopasfonts"/>
    <w:uiPriority w:val="99"/>
    <w:unhideWhenUsed/>
    <w:rsid w:val="00B65AC2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6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staisweb1">
    <w:name w:val="parastaisweb1"/>
    <w:basedOn w:val="Parasts"/>
    <w:rsid w:val="00B6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zatstarpm">
    <w:name w:val="No Spacing"/>
    <w:uiPriority w:val="1"/>
    <w:qFormat/>
    <w:rsid w:val="00B65AC2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6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.gov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ntspilshouse@ventspilshous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spilshouse@ventspilshouse.lv" TargetMode="External"/><Relationship Id="rId11" Type="http://schemas.openxmlformats.org/officeDocument/2006/relationships/hyperlink" Target="http://www.ventspilshouse.lv" TargetMode="External"/><Relationship Id="rId5" Type="http://schemas.openxmlformats.org/officeDocument/2006/relationships/hyperlink" Target="http://www.ventspilshouse.lv" TargetMode="External"/><Relationship Id="rId10" Type="http://schemas.openxmlformats.org/officeDocument/2006/relationships/hyperlink" Target="mailto:ventspilshouse@ventspsilshous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spilshouse@ventspilshous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Rakstnieks10</dc:creator>
  <cp:keywords/>
  <dc:description/>
  <cp:lastModifiedBy>Rakstnieks10</cp:lastModifiedBy>
  <cp:revision>4</cp:revision>
  <cp:lastPrinted>2020-10-22T12:09:00Z</cp:lastPrinted>
  <dcterms:created xsi:type="dcterms:W3CDTF">2020-10-22T09:06:00Z</dcterms:created>
  <dcterms:modified xsi:type="dcterms:W3CDTF">2020-10-22T12:09:00Z</dcterms:modified>
</cp:coreProperties>
</file>